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2538" w14:textId="7404E8F5" w:rsidR="4A56DF18" w:rsidRDefault="4A56DF18" w:rsidP="4A56DF18">
      <w:pPr>
        <w:rPr>
          <w:color w:val="5B9AD5"/>
        </w:rPr>
      </w:pPr>
    </w:p>
    <w:tbl>
      <w:tblPr>
        <w:tblStyle w:val="Rcsostblzat"/>
        <w:tblW w:w="9167" w:type="dxa"/>
        <w:tblLayout w:type="fixed"/>
        <w:tblLook w:val="06A0" w:firstRow="1" w:lastRow="0" w:firstColumn="1" w:lastColumn="0" w:noHBand="1" w:noVBand="1"/>
      </w:tblPr>
      <w:tblGrid>
        <w:gridCol w:w="1980"/>
        <w:gridCol w:w="7187"/>
      </w:tblGrid>
      <w:tr w:rsidR="366DA127" w14:paraId="05540493" w14:textId="77777777" w:rsidTr="00176F3B">
        <w:trPr>
          <w:trHeight w:val="300"/>
        </w:trPr>
        <w:tc>
          <w:tcPr>
            <w:tcW w:w="1980" w:type="dxa"/>
            <w:vMerge w:val="restart"/>
          </w:tcPr>
          <w:p w14:paraId="641D7BB1" w14:textId="2385B129" w:rsidR="366DA127" w:rsidRPr="00176F3B" w:rsidRDefault="366DA127" w:rsidP="366DA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eastAsia="Ubuntu" w:hAnsi="Times New Roman" w:cs="Times New Roman"/>
                <w:sz w:val="24"/>
                <w:szCs w:val="24"/>
              </w:rPr>
              <w:t>1. Az ember tragédiája könyvdráma, elsősorban olvasásra szánt irodalmi mű.</w:t>
            </w:r>
          </w:p>
        </w:tc>
        <w:tc>
          <w:tcPr>
            <w:tcW w:w="7187" w:type="dxa"/>
          </w:tcPr>
          <w:p w14:paraId="664B5D31" w14:textId="2304D331" w:rsidR="366DA127" w:rsidRPr="00176F3B" w:rsidRDefault="36C837C0" w:rsidP="36C837C0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A mű líraisága olvasva sokkal inkább megérinti a befogadót. </w:t>
            </w:r>
          </w:p>
          <w:p w14:paraId="1AE7576E" w14:textId="2D5291E6" w:rsidR="366DA127" w:rsidRPr="00176F3B" w:rsidRDefault="36C837C0" w:rsidP="366DA127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 gondolatok mélysége miatt az olvasás lehetőséget nyújt az értelmezésre és végig gondolásra</w:t>
            </w:r>
            <w:r w:rsidR="7B5025CA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,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és időt is biztosít megérteni minden apró részt is. </w:t>
            </w:r>
          </w:p>
          <w:p w14:paraId="638F553D" w14:textId="51ABB93D" w:rsidR="366DA127" w:rsidRPr="00176F3B" w:rsidRDefault="36C837C0" w:rsidP="366DA127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Kevés cselekvés, több párbeszéd van a műben, így olvasni élvezetesebb, mint színpadon látni.</w:t>
            </w:r>
          </w:p>
          <w:p w14:paraId="7BAF7CD3" w14:textId="3309C96B" w:rsidR="366DA127" w:rsidRPr="00176F3B" w:rsidRDefault="366DA127" w:rsidP="366DA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66DA127" w14:paraId="34952F08" w14:textId="77777777" w:rsidTr="00176F3B">
        <w:trPr>
          <w:trHeight w:val="300"/>
        </w:trPr>
        <w:tc>
          <w:tcPr>
            <w:tcW w:w="1980" w:type="dxa"/>
            <w:vMerge/>
          </w:tcPr>
          <w:p w14:paraId="75A9B68B" w14:textId="77777777" w:rsidR="008A3D4B" w:rsidRPr="00176F3B" w:rsidRDefault="008A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14:paraId="3D68384E" w14:textId="570384C6" w:rsidR="366DA127" w:rsidRPr="00176F3B" w:rsidRDefault="36C837C0" w:rsidP="366DA127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Szerzői utasítások a színek elején, vizuálisan láttatni akarja az olvasóval és</w:t>
            </w:r>
            <w:r w:rsidR="713C498C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proofErr w:type="gramStart"/>
            <w:r w:rsidR="713C498C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a 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mindenkori</w:t>
            </w:r>
            <w:proofErr w:type="gramEnd"/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rendezővel is </w:t>
            </w:r>
            <w:proofErr w:type="spellStart"/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Madách</w:t>
            </w:r>
            <w:proofErr w:type="spellEnd"/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a helyszíneket, szereplőket, a szituációkat.</w:t>
            </w:r>
          </w:p>
          <w:p w14:paraId="4A269B82" w14:textId="3C6819C7" w:rsidR="366DA127" w:rsidRPr="00176F3B" w:rsidRDefault="366DA127" w:rsidP="366DA127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Az előadásban a rendezők, a színészek </w:t>
            </w:r>
            <w:proofErr w:type="spellStart"/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súlypontoznak</w:t>
            </w:r>
            <w:proofErr w:type="spellEnd"/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, ezzel segítve az értelmezést a közönség számára, valamint erőteljesebb hatást is tudnak elérni.</w:t>
            </w:r>
          </w:p>
          <w:p w14:paraId="77EE160D" w14:textId="6123FDB3" w:rsidR="366DA127" w:rsidRPr="00176F3B" w:rsidRDefault="36C837C0" w:rsidP="366DA127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Különböző rendezői, szerzői koncepciók különböző értelmezési lehetőségeket engednek </w:t>
            </w:r>
            <w:r w:rsidR="18C34B73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meg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.</w:t>
            </w:r>
          </w:p>
          <w:p w14:paraId="2C2318E4" w14:textId="6A974737" w:rsidR="366DA127" w:rsidRPr="00176F3B" w:rsidRDefault="366DA127" w:rsidP="366DA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66DA127" w14:paraId="2E231440" w14:textId="77777777" w:rsidTr="00176F3B">
        <w:trPr>
          <w:trHeight w:val="300"/>
        </w:trPr>
        <w:tc>
          <w:tcPr>
            <w:tcW w:w="1980" w:type="dxa"/>
            <w:vMerge w:val="restart"/>
          </w:tcPr>
          <w:p w14:paraId="0D336F32" w14:textId="6750AEF2" w:rsidR="366DA127" w:rsidRPr="00176F3B" w:rsidRDefault="366DA127" w:rsidP="366DA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eastAsia="Ubuntu" w:hAnsi="Times New Roman" w:cs="Times New Roman"/>
                <w:sz w:val="24"/>
                <w:szCs w:val="24"/>
              </w:rPr>
              <w:t>2. A bibliai keretszínek másodlagosak a történeti vagy álomszínekhez képest.</w:t>
            </w:r>
          </w:p>
        </w:tc>
        <w:tc>
          <w:tcPr>
            <w:tcW w:w="7187" w:type="dxa"/>
          </w:tcPr>
          <w:p w14:paraId="1168B5DD" w14:textId="6C791034" w:rsidR="366DA127" w:rsidRPr="00176F3B" w:rsidRDefault="366DA127" w:rsidP="366DA127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Terjedelmében a keretszínek rövidek, míg a történelmi színek hosszabbak</w:t>
            </w:r>
          </w:p>
          <w:p w14:paraId="706A4361" w14:textId="02173962" w:rsidR="366DA127" w:rsidRPr="00176F3B" w:rsidRDefault="366DA127" w:rsidP="366DA127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Az emberiség történelmét és jövőjét a történelmi színekben ismerjük meg.</w:t>
            </w:r>
          </w:p>
          <w:p w14:paraId="0AA4CC72" w14:textId="16325DD4" w:rsidR="366DA127" w:rsidRPr="00176F3B" w:rsidRDefault="366DA127" w:rsidP="366DA127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A keretszínek </w:t>
            </w:r>
            <w:proofErr w:type="spellStart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megfoghatatlanabbak</w:t>
            </w:r>
            <w:proofErr w:type="spellEnd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, filozofikusabbak, ez azt húzza alá, hogy jelentéktelenebbek.</w:t>
            </w:r>
          </w:p>
          <w:p w14:paraId="2CFF251C" w14:textId="5531C0EC" w:rsidR="366DA127" w:rsidRPr="00176F3B" w:rsidRDefault="366DA127" w:rsidP="366DA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66DA127" w14:paraId="57D4619B" w14:textId="77777777" w:rsidTr="00176F3B">
        <w:trPr>
          <w:trHeight w:val="300"/>
        </w:trPr>
        <w:tc>
          <w:tcPr>
            <w:tcW w:w="1980" w:type="dxa"/>
            <w:vMerge/>
          </w:tcPr>
          <w:p w14:paraId="58640A47" w14:textId="77777777" w:rsidR="008A3D4B" w:rsidRPr="00176F3B" w:rsidRDefault="008A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14:paraId="40A96FDD" w14:textId="606B5B16" w:rsidR="366DA127" w:rsidRPr="00176F3B" w:rsidRDefault="366DA127" w:rsidP="366DA127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 legfőbb mondanivalók a keretszínekben fogalmazódnak meg, ezekben kapunk választ a nagy kérdésekre.</w:t>
            </w:r>
          </w:p>
          <w:p w14:paraId="44F665A1" w14:textId="2472B490" w:rsidR="366DA127" w:rsidRPr="00176F3B" w:rsidRDefault="36C837C0" w:rsidP="366DA127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 bibliai történetek az európai kultúra szerves részét, alapját képzik, ez</w:t>
            </w:r>
            <w:r w:rsidR="7815BE0B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alapján a bibliai keretszínek jelentős cselekményi és az emberiségre vonatkozó mondanivalót és kérdéseket tartalmaznak.</w:t>
            </w:r>
          </w:p>
          <w:p w14:paraId="49453ABC" w14:textId="41D8CA27" w:rsidR="366DA127" w:rsidRPr="00176F3B" w:rsidRDefault="366DA127" w:rsidP="366DA127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A bibliai színek tartalmazzák az alapkérdések válaszait, ezek a megoldások itt fogalmazódnak meg, ezért jelentőségük figyelemre méltó.</w:t>
            </w:r>
          </w:p>
          <w:p w14:paraId="6198434F" w14:textId="62C4BEB6" w:rsidR="366DA127" w:rsidRPr="00176F3B" w:rsidRDefault="366DA127" w:rsidP="366DA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66DA127" w14:paraId="75280719" w14:textId="77777777" w:rsidTr="00176F3B">
        <w:trPr>
          <w:trHeight w:val="300"/>
        </w:trPr>
        <w:tc>
          <w:tcPr>
            <w:tcW w:w="1980" w:type="dxa"/>
            <w:vMerge w:val="restart"/>
          </w:tcPr>
          <w:p w14:paraId="3C6B6F6E" w14:textId="5AD1502D" w:rsidR="366DA127" w:rsidRPr="00176F3B" w:rsidRDefault="366DA127" w:rsidP="366DA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eastAsia="Ubuntu" w:hAnsi="Times New Roman" w:cs="Times New Roman"/>
                <w:sz w:val="24"/>
                <w:szCs w:val="24"/>
              </w:rPr>
              <w:t>4. Lucifer célja, hogy az álmai látomásával öngyilkosságba kergesse Ádámot!</w:t>
            </w:r>
          </w:p>
        </w:tc>
        <w:tc>
          <w:tcPr>
            <w:tcW w:w="7187" w:type="dxa"/>
          </w:tcPr>
          <w:p w14:paraId="39AE9D13" w14:textId="24826179" w:rsidR="366DA127" w:rsidRPr="00176F3B" w:rsidRDefault="366DA127" w:rsidP="366DA127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Lucifer célja Isten munkájának, a teremtés tökéletlenségének </w:t>
            </w:r>
            <w:proofErr w:type="gramStart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bizonyítása</w:t>
            </w:r>
            <w:r w:rsidR="7AE5AB2E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;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ha</w:t>
            </w:r>
            <w:proofErr w:type="gramEnd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az ember a teremtés koronája, akkor neki kell megsemmisülnie. </w:t>
            </w:r>
          </w:p>
          <w:p w14:paraId="336F50A5" w14:textId="38ADD5D3" w:rsidR="366DA127" w:rsidRPr="00176F3B" w:rsidRDefault="366DA127" w:rsidP="366DA127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Az álomból </w:t>
            </w:r>
            <w:proofErr w:type="spellStart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felébredt</w:t>
            </w:r>
            <w:proofErr w:type="spellEnd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Ádámnak Lucifer egy hosszú monológ végén maga ajánlja megoldásként az öngyilkosságot.</w:t>
            </w:r>
          </w:p>
          <w:p w14:paraId="54FB7612" w14:textId="17D3371A" w:rsidR="366DA127" w:rsidRPr="00176F3B" w:rsidRDefault="36C837C0" w:rsidP="36C837C0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Lucifer mindvégig ezt sugallja Ádámnak, erre biztatja, az űrben is azt tanácsolja neki, hogy emelkedjen tovább, amikor elbizonytalanodik, majd örvend, mikor látszólag meghalt. (</w:t>
            </w:r>
            <w:proofErr w:type="spellStart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lsd</w:t>
            </w:r>
            <w:proofErr w:type="spellEnd"/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. 13.szín)</w:t>
            </w:r>
          </w:p>
        </w:tc>
      </w:tr>
      <w:tr w:rsidR="366DA127" w14:paraId="75B2B6AE" w14:textId="77777777" w:rsidTr="00176F3B">
        <w:trPr>
          <w:trHeight w:val="300"/>
        </w:trPr>
        <w:tc>
          <w:tcPr>
            <w:tcW w:w="1980" w:type="dxa"/>
            <w:vMerge/>
          </w:tcPr>
          <w:p w14:paraId="21CDE328" w14:textId="77777777" w:rsidR="008A3D4B" w:rsidRPr="00176F3B" w:rsidRDefault="008A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14:paraId="4E900F28" w14:textId="43BB1873" w:rsidR="366DA127" w:rsidRPr="00176F3B" w:rsidRDefault="36C837C0" w:rsidP="36C837C0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Lucifer figyelmezteti Ádámot és Évát a látomások kétes kimeneteléről, az elszenvedhető kétségről, illetve figyelmezteti őket, hogy küzdjenek.</w:t>
            </w:r>
          </w:p>
          <w:p w14:paraId="2FC11D96" w14:textId="01F1D705" w:rsidR="366DA127" w:rsidRPr="00176F3B" w:rsidRDefault="36C837C0" w:rsidP="36C837C0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Lucifer elsődleges célja a teremtés és ember romlottságának bizonyítása, de ez nem csak az ember halálával érhető el</w:t>
            </w:r>
            <w:r w:rsidR="0AC54F16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.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="7B771FE1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lastRenderedPageBreak/>
              <w:t>T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öbbször meg is menti, például a nyaktilótól vagy a falanszterből, így nem célja Ádám halála.</w:t>
            </w:r>
          </w:p>
          <w:p w14:paraId="6E90A4D7" w14:textId="105070F0" w:rsidR="366DA127" w:rsidRPr="00176F3B" w:rsidRDefault="36C837C0" w:rsidP="36C837C0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Lucifer biztatta a főszereplőket a halhatatlanság megszerzésére, hogy örökké élhessenek. </w:t>
            </w:r>
          </w:p>
        </w:tc>
      </w:tr>
      <w:tr w:rsidR="366DA127" w14:paraId="752C11EB" w14:textId="77777777" w:rsidTr="00176F3B">
        <w:trPr>
          <w:trHeight w:val="300"/>
        </w:trPr>
        <w:tc>
          <w:tcPr>
            <w:tcW w:w="1980" w:type="dxa"/>
            <w:vMerge w:val="restart"/>
          </w:tcPr>
          <w:p w14:paraId="3884CED7" w14:textId="32CAAD0B" w:rsidR="366DA127" w:rsidRPr="00176F3B" w:rsidRDefault="366DA127" w:rsidP="366DA127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eastAsia="Ubuntu" w:hAnsi="Times New Roman" w:cs="Times New Roman"/>
                <w:sz w:val="24"/>
                <w:szCs w:val="24"/>
              </w:rPr>
              <w:lastRenderedPageBreak/>
              <w:t>5. Az egyiptomi színben Lucifer sarokba szorítja a nép iránt rajongó Ádámot.</w:t>
            </w:r>
          </w:p>
          <w:p w14:paraId="317E8E1D" w14:textId="3849877E" w:rsidR="366DA127" w:rsidRPr="00176F3B" w:rsidRDefault="366DA127" w:rsidP="366DA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87" w:type="dxa"/>
          </w:tcPr>
          <w:p w14:paraId="0965A698" w14:textId="4B1AD1ED" w:rsidR="366DA127" w:rsidRPr="00176F3B" w:rsidRDefault="36C837C0" w:rsidP="36C837C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Ádám rájön, hogy amennyiben a nép szabad, nem lesz szükségük a bölcs, felszabadító uralkodó fáraóra. </w:t>
            </w:r>
          </w:p>
          <w:p w14:paraId="7D74F09F" w14:textId="6A43225E" w:rsidR="366DA127" w:rsidRPr="00176F3B" w:rsidRDefault="36C837C0" w:rsidP="36C837C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Lucifer a múmia rémképével, látomásával elriasztja, eltántorítja Egyiptomtól, szándékosan “fojtogatja” az uralkodót. </w:t>
            </w:r>
          </w:p>
          <w:p w14:paraId="368ADDD3" w14:textId="702EE8B8" w:rsidR="366DA127" w:rsidRPr="00176F3B" w:rsidRDefault="36C837C0" w:rsidP="36C837C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Ádám kétségbeesik Lucifer érvelésétől</w:t>
            </w:r>
            <w:r w:rsidR="496A3447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,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és otthagyja Egyiptomot és szerelmét, Évát. </w:t>
            </w:r>
          </w:p>
        </w:tc>
      </w:tr>
      <w:tr w:rsidR="366DA127" w14:paraId="49A3C192" w14:textId="77777777" w:rsidTr="00176F3B">
        <w:trPr>
          <w:trHeight w:val="300"/>
        </w:trPr>
        <w:tc>
          <w:tcPr>
            <w:tcW w:w="1980" w:type="dxa"/>
            <w:vMerge/>
          </w:tcPr>
          <w:p w14:paraId="617FEAC4" w14:textId="77777777" w:rsidR="008A3D4B" w:rsidRPr="00176F3B" w:rsidRDefault="008A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14:paraId="13A84989" w14:textId="01DE07D6" w:rsidR="366DA127" w:rsidRPr="00176F3B" w:rsidRDefault="36C837C0" w:rsidP="36C837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Lucifer egy liberális szemlélettel Ádámot arra vezeti rá, hogy az immár szabad nép csak egy szabad államban élhet szabad életet, ezért Ádám nagy reményekkel tel</w:t>
            </w:r>
            <w:r w:rsidR="007CE1D1"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v</w:t>
            </w: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e távozik. </w:t>
            </w:r>
          </w:p>
          <w:p w14:paraId="001A8003" w14:textId="756E8EAB" w:rsidR="366DA127" w:rsidRPr="00176F3B" w:rsidRDefault="36C837C0" w:rsidP="36C837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Ádám kitart a “milliók egy miatt” elv mellett, és nem tántorodik el a néphatalom, népuralom ötletétől sem. </w:t>
            </w:r>
          </w:p>
          <w:p w14:paraId="3A2EE93B" w14:textId="26F21BCE" w:rsidR="366DA127" w:rsidRPr="00176F3B" w:rsidRDefault="36C837C0" w:rsidP="36C837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Lucifer pesszimista és gúnyos hozzáállása, hangneme arra ösztönzi Ádámot, hogy bebizonyítsa: a nép szabadsága igenis virágzást hoz. </w:t>
            </w:r>
          </w:p>
        </w:tc>
      </w:tr>
      <w:tr w:rsidR="366DA127" w14:paraId="63180961" w14:textId="77777777" w:rsidTr="00176F3B">
        <w:trPr>
          <w:trHeight w:val="300"/>
        </w:trPr>
        <w:tc>
          <w:tcPr>
            <w:tcW w:w="1980" w:type="dxa"/>
            <w:vMerge w:val="restart"/>
          </w:tcPr>
          <w:p w14:paraId="79F521DA" w14:textId="2BD46F26" w:rsidR="366DA127" w:rsidRPr="00176F3B" w:rsidRDefault="366DA127" w:rsidP="366DA1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eastAsia="Ubuntu" w:hAnsi="Times New Roman" w:cs="Times New Roman"/>
                <w:sz w:val="24"/>
                <w:szCs w:val="24"/>
              </w:rPr>
              <w:t>8. A konstantinápolyi szín végén Ádám kiábrándul mindenféle küldetésből.</w:t>
            </w:r>
          </w:p>
        </w:tc>
        <w:tc>
          <w:tcPr>
            <w:tcW w:w="7187" w:type="dxa"/>
          </w:tcPr>
          <w:p w14:paraId="5990364F" w14:textId="1A113948" w:rsidR="366DA127" w:rsidRPr="00176F3B" w:rsidRDefault="36C837C0" w:rsidP="59E70C81">
            <w:pPr>
              <w:pStyle w:val="Listaszerbekezds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Ádám pihenni szeretne, sőt leginkább már </w:t>
            </w:r>
            <w:r w:rsidR="080F1979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ki</w:t>
            </w:r>
            <w:r w:rsidR="01A88315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akar </w:t>
            </w:r>
            <w:r w:rsidR="0582A3C0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menekülni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egy új lét</w:t>
            </w:r>
            <w:r w:rsidR="1FB8E8A4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be</w:t>
            </w:r>
            <w:r w:rsidR="72A952D1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1356E039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az eszmék elől.</w:t>
            </w:r>
          </w:p>
          <w:p w14:paraId="2C587737" w14:textId="5A009187" w:rsidR="366DA127" w:rsidRPr="00176F3B" w:rsidRDefault="36C837C0" w:rsidP="36C837C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Ádám feladja </w:t>
            </w:r>
            <w:r w:rsidR="0EFCB2E5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újdonsült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szerelmét is, mely életében legfontosabb és mentsvára volt</w:t>
            </w:r>
            <w:r w:rsidR="0558E3DC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. E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z is azt támasztja alá, hogy ezért a döntésért mindent megtenne. </w:t>
            </w:r>
          </w:p>
          <w:p w14:paraId="0C6E0ACA" w14:textId="4F427C85" w:rsidR="366DA127" w:rsidRPr="00176F3B" w:rsidRDefault="36C837C0" w:rsidP="36C837C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Ádám </w:t>
            </w:r>
            <w:proofErr w:type="spellStart"/>
            <w:r w:rsidR="4C79D1ED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Sergiolusként</w:t>
            </w:r>
            <w:proofErr w:type="spellEnd"/>
            <w:r w:rsidR="4C79D1ED"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176F3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saját magát, saját nemzetségét, faját, az emberiséget, Isten teremtésének koronáját korcsnak nevezi, nem fűz hozzá semmi reményt, nem bízik benne, a legrosszabbakat szólja és gondolja róla. </w:t>
            </w:r>
          </w:p>
        </w:tc>
      </w:tr>
      <w:tr w:rsidR="366DA127" w14:paraId="551BFDC3" w14:textId="77777777" w:rsidTr="00176F3B">
        <w:trPr>
          <w:trHeight w:val="300"/>
        </w:trPr>
        <w:tc>
          <w:tcPr>
            <w:tcW w:w="1980" w:type="dxa"/>
            <w:vMerge/>
          </w:tcPr>
          <w:p w14:paraId="00A13E1F" w14:textId="77777777" w:rsidR="008A3D4B" w:rsidRPr="00176F3B" w:rsidRDefault="008A3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14:paraId="53128BCA" w14:textId="09D9A0F3" w:rsidR="366DA127" w:rsidRPr="00176F3B" w:rsidRDefault="36C837C0" w:rsidP="36C837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Ádám erősen kéri Lucifert, szinte könyörög neki egy új életbe utazásra, mert még mindig mozog benne a kíváncsiság, még mindig újat akar látni. </w:t>
            </w:r>
          </w:p>
          <w:p w14:paraId="51414D31" w14:textId="25B13BFD" w:rsidR="366DA127" w:rsidRPr="00176F3B" w:rsidRDefault="36C837C0" w:rsidP="36C837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Lucifer rátapint, megérzi, hogy Ádám olyan időkben hisz, amikor a tudást és a tudó(s)t elismerik, hasznosnak és fontosnak vélik, így a még mindig bizakodó és elszánt Ádámot szeretné kibillenteni stabil helyzetéből, gondolatait kizökkenteni. </w:t>
            </w:r>
          </w:p>
          <w:p w14:paraId="3FA00AD8" w14:textId="22B9A4E7" w:rsidR="366DA127" w:rsidRPr="00176F3B" w:rsidRDefault="36C837C0" w:rsidP="36C837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F3B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Ádám csak egy kis nyugalmat kér, hogy megpihenjen, gondolatait rendezze, de ezek után folytatni akarja utazását, kiábrándulva az adott korból mégis újat akar látni, tovább szeretne lépni. </w:t>
            </w:r>
          </w:p>
        </w:tc>
      </w:tr>
    </w:tbl>
    <w:p w14:paraId="79860E23" w14:textId="35D7D836" w:rsidR="366DA127" w:rsidRDefault="366DA127" w:rsidP="366DA127">
      <w:pPr>
        <w:rPr>
          <w:color w:val="5B9AD5"/>
        </w:rPr>
      </w:pPr>
    </w:p>
    <w:sectPr w:rsidR="366DA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F237"/>
    <w:multiLevelType w:val="hybridMultilevel"/>
    <w:tmpl w:val="7DBAE7C0"/>
    <w:lvl w:ilvl="0" w:tplc="4A3E8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BA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E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0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8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EA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6D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0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2F7"/>
    <w:multiLevelType w:val="hybridMultilevel"/>
    <w:tmpl w:val="6BD8947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2FCAA0"/>
    <w:multiLevelType w:val="hybridMultilevel"/>
    <w:tmpl w:val="BF34DD56"/>
    <w:lvl w:ilvl="0" w:tplc="B55064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D69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E1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6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80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0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5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381"/>
    <w:multiLevelType w:val="hybridMultilevel"/>
    <w:tmpl w:val="95ECE320"/>
    <w:lvl w:ilvl="0" w:tplc="00A045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B4D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0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8A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4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A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B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47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10B3"/>
    <w:multiLevelType w:val="hybridMultilevel"/>
    <w:tmpl w:val="E446FBA8"/>
    <w:lvl w:ilvl="0" w:tplc="01DA8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02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4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8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B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8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6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6A02"/>
    <w:multiLevelType w:val="hybridMultilevel"/>
    <w:tmpl w:val="D1287BA6"/>
    <w:lvl w:ilvl="0" w:tplc="FD52F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84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27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E6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C9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4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0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2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8C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19D3"/>
    <w:multiLevelType w:val="hybridMultilevel"/>
    <w:tmpl w:val="C9D808FE"/>
    <w:lvl w:ilvl="0" w:tplc="488A6C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4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E6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4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21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2E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64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F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2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7CD"/>
    <w:multiLevelType w:val="hybridMultilevel"/>
    <w:tmpl w:val="18025D0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246FA0"/>
    <w:multiLevelType w:val="hybridMultilevel"/>
    <w:tmpl w:val="87AC60EA"/>
    <w:lvl w:ilvl="0" w:tplc="73C234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347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E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1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B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E0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2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2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4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B8481"/>
    <w:multiLevelType w:val="hybridMultilevel"/>
    <w:tmpl w:val="72DA90D6"/>
    <w:lvl w:ilvl="0" w:tplc="E1FC2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26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0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7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67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D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2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E3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A98C0"/>
    <w:multiLevelType w:val="hybridMultilevel"/>
    <w:tmpl w:val="9D78ACFE"/>
    <w:lvl w:ilvl="0" w:tplc="3E5830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C00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65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2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A4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2B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E0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2F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453F"/>
    <w:multiLevelType w:val="hybridMultilevel"/>
    <w:tmpl w:val="0366B960"/>
    <w:lvl w:ilvl="0" w:tplc="1BF29B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A2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0A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C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E5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2D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C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FD25"/>
    <w:multiLevelType w:val="hybridMultilevel"/>
    <w:tmpl w:val="5248FE76"/>
    <w:lvl w:ilvl="0" w:tplc="AAD64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CE2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AC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E6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A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76B8C"/>
    <w:multiLevelType w:val="hybridMultilevel"/>
    <w:tmpl w:val="D7124B18"/>
    <w:lvl w:ilvl="0" w:tplc="5F162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4CA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68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C5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8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B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4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4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E5485"/>
    <w:multiLevelType w:val="hybridMultilevel"/>
    <w:tmpl w:val="46348DA8"/>
    <w:lvl w:ilvl="0" w:tplc="C95C5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A2E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E9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E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05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0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5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46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1325"/>
    <w:multiLevelType w:val="hybridMultilevel"/>
    <w:tmpl w:val="D160E174"/>
    <w:lvl w:ilvl="0" w:tplc="1AE4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BB5A0"/>
    <w:multiLevelType w:val="hybridMultilevel"/>
    <w:tmpl w:val="8D3C9880"/>
    <w:lvl w:ilvl="0" w:tplc="CE229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0CB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AB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6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2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6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E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53B6"/>
    <w:multiLevelType w:val="hybridMultilevel"/>
    <w:tmpl w:val="A858DDE4"/>
    <w:lvl w:ilvl="0" w:tplc="C75ED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0AA791"/>
    <w:multiLevelType w:val="hybridMultilevel"/>
    <w:tmpl w:val="3EF21D62"/>
    <w:lvl w:ilvl="0" w:tplc="7E589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842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8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2D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D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28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2C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6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47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C41A3"/>
    <w:multiLevelType w:val="hybridMultilevel"/>
    <w:tmpl w:val="F3629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95561"/>
    <w:multiLevelType w:val="hybridMultilevel"/>
    <w:tmpl w:val="F7A64A0C"/>
    <w:lvl w:ilvl="0" w:tplc="3AF089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0B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C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B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24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E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E5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2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C2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4109"/>
    <w:multiLevelType w:val="hybridMultilevel"/>
    <w:tmpl w:val="87BCC56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932D0D2"/>
    <w:multiLevelType w:val="hybridMultilevel"/>
    <w:tmpl w:val="2CBEF1CE"/>
    <w:lvl w:ilvl="0" w:tplc="04860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A69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B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EA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06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A9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C2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0F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49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470E"/>
    <w:multiLevelType w:val="hybridMultilevel"/>
    <w:tmpl w:val="EAAA1F7C"/>
    <w:lvl w:ilvl="0" w:tplc="45CE5B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14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26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8C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5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0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4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87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935"/>
    <w:multiLevelType w:val="hybridMultilevel"/>
    <w:tmpl w:val="903CC82E"/>
    <w:lvl w:ilvl="0" w:tplc="244868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684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48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9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8B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CD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A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C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CD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2CC2"/>
    <w:multiLevelType w:val="hybridMultilevel"/>
    <w:tmpl w:val="406CE330"/>
    <w:lvl w:ilvl="0" w:tplc="3D6CA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621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C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01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CB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0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AE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BD8D"/>
    <w:multiLevelType w:val="hybridMultilevel"/>
    <w:tmpl w:val="7EE82504"/>
    <w:lvl w:ilvl="0" w:tplc="7F5435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EEB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C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A5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D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C4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F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9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D09E8"/>
    <w:multiLevelType w:val="hybridMultilevel"/>
    <w:tmpl w:val="72F4885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5166845">
    <w:abstractNumId w:val="12"/>
  </w:num>
  <w:num w:numId="2" w16cid:durableId="1224219315">
    <w:abstractNumId w:val="2"/>
  </w:num>
  <w:num w:numId="3" w16cid:durableId="198207695">
    <w:abstractNumId w:val="0"/>
  </w:num>
  <w:num w:numId="4" w16cid:durableId="1717074539">
    <w:abstractNumId w:val="25"/>
  </w:num>
  <w:num w:numId="5" w16cid:durableId="236481370">
    <w:abstractNumId w:val="4"/>
  </w:num>
  <w:num w:numId="6" w16cid:durableId="1524131969">
    <w:abstractNumId w:val="14"/>
  </w:num>
  <w:num w:numId="7" w16cid:durableId="1256327927">
    <w:abstractNumId w:val="20"/>
  </w:num>
  <w:num w:numId="8" w16cid:durableId="15080817">
    <w:abstractNumId w:val="10"/>
  </w:num>
  <w:num w:numId="9" w16cid:durableId="556403204">
    <w:abstractNumId w:val="16"/>
  </w:num>
  <w:num w:numId="10" w16cid:durableId="12075576">
    <w:abstractNumId w:val="22"/>
  </w:num>
  <w:num w:numId="11" w16cid:durableId="913783105">
    <w:abstractNumId w:val="23"/>
  </w:num>
  <w:num w:numId="12" w16cid:durableId="150216217">
    <w:abstractNumId w:val="8"/>
  </w:num>
  <w:num w:numId="13" w16cid:durableId="561447913">
    <w:abstractNumId w:val="13"/>
  </w:num>
  <w:num w:numId="14" w16cid:durableId="2102989873">
    <w:abstractNumId w:val="3"/>
  </w:num>
  <w:num w:numId="15" w16cid:durableId="397941724">
    <w:abstractNumId w:val="18"/>
  </w:num>
  <w:num w:numId="16" w16cid:durableId="1527140042">
    <w:abstractNumId w:val="9"/>
  </w:num>
  <w:num w:numId="17" w16cid:durableId="516698972">
    <w:abstractNumId w:val="5"/>
  </w:num>
  <w:num w:numId="18" w16cid:durableId="1488746855">
    <w:abstractNumId w:val="6"/>
  </w:num>
  <w:num w:numId="19" w16cid:durableId="1840003244">
    <w:abstractNumId w:val="11"/>
  </w:num>
  <w:num w:numId="20" w16cid:durableId="1203790372">
    <w:abstractNumId w:val="24"/>
  </w:num>
  <w:num w:numId="21" w16cid:durableId="2065257072">
    <w:abstractNumId w:val="26"/>
  </w:num>
  <w:num w:numId="22" w16cid:durableId="2134011250">
    <w:abstractNumId w:val="19"/>
  </w:num>
  <w:num w:numId="23" w16cid:durableId="1648433410">
    <w:abstractNumId w:val="15"/>
  </w:num>
  <w:num w:numId="24" w16cid:durableId="1760564390">
    <w:abstractNumId w:val="17"/>
  </w:num>
  <w:num w:numId="25" w16cid:durableId="608199396">
    <w:abstractNumId w:val="27"/>
  </w:num>
  <w:num w:numId="26" w16cid:durableId="1703632911">
    <w:abstractNumId w:val="21"/>
  </w:num>
  <w:num w:numId="27" w16cid:durableId="936593063">
    <w:abstractNumId w:val="7"/>
  </w:num>
  <w:num w:numId="28" w16cid:durableId="163545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0E"/>
    <w:rsid w:val="00176F3B"/>
    <w:rsid w:val="002E2E02"/>
    <w:rsid w:val="004C100E"/>
    <w:rsid w:val="007CE1D1"/>
    <w:rsid w:val="008A3D4B"/>
    <w:rsid w:val="00956F2E"/>
    <w:rsid w:val="009A01F9"/>
    <w:rsid w:val="00EA51E6"/>
    <w:rsid w:val="01A88315"/>
    <w:rsid w:val="0300EE17"/>
    <w:rsid w:val="0558E3DC"/>
    <w:rsid w:val="0582A3C0"/>
    <w:rsid w:val="080F1979"/>
    <w:rsid w:val="0AC54F16"/>
    <w:rsid w:val="0EFCB2E5"/>
    <w:rsid w:val="1356E039"/>
    <w:rsid w:val="18C34B73"/>
    <w:rsid w:val="1BEF7A18"/>
    <w:rsid w:val="1FB8E8A4"/>
    <w:rsid w:val="2A7EFF4B"/>
    <w:rsid w:val="366DA127"/>
    <w:rsid w:val="36C837C0"/>
    <w:rsid w:val="404D6846"/>
    <w:rsid w:val="4665518A"/>
    <w:rsid w:val="496A3447"/>
    <w:rsid w:val="4A56DF18"/>
    <w:rsid w:val="4C79D1ED"/>
    <w:rsid w:val="4D088979"/>
    <w:rsid w:val="50402A3B"/>
    <w:rsid w:val="5377CAFD"/>
    <w:rsid w:val="59E70C81"/>
    <w:rsid w:val="5A86C6BD"/>
    <w:rsid w:val="5DF35FD2"/>
    <w:rsid w:val="5EC26B2A"/>
    <w:rsid w:val="605E3B8B"/>
    <w:rsid w:val="68502513"/>
    <w:rsid w:val="6BA0EE32"/>
    <w:rsid w:val="6D0808C9"/>
    <w:rsid w:val="6D3CBE93"/>
    <w:rsid w:val="713C498C"/>
    <w:rsid w:val="72A952D1"/>
    <w:rsid w:val="7815BE0B"/>
    <w:rsid w:val="7AE5AB2E"/>
    <w:rsid w:val="7B5025CA"/>
    <w:rsid w:val="7B771FE1"/>
    <w:rsid w:val="7FC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1AF3"/>
  <w15:chartTrackingRefBased/>
  <w15:docId w15:val="{028AC9D2-A362-4BB3-ADF3-7E793795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100E"/>
    <w:pPr>
      <w:ind w:left="720"/>
      <w:contextualSpacing/>
    </w:p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a17d1-f6d0-476a-8858-1a496d38a4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9CEB104E2C314DBBF45EBC52AE232F" ma:contentTypeVersion="14" ma:contentTypeDescription="Új dokumentum létrehozása." ma:contentTypeScope="" ma:versionID="47910b74cf08221afeebf978f97e58c8">
  <xsd:schema xmlns:xsd="http://www.w3.org/2001/XMLSchema" xmlns:xs="http://www.w3.org/2001/XMLSchema" xmlns:p="http://schemas.microsoft.com/office/2006/metadata/properties" xmlns:ns3="59ea17d1-f6d0-476a-8858-1a496d38a4d8" xmlns:ns4="82bbe055-b45d-41fc-afe7-8a88fa8b84d3" targetNamespace="http://schemas.microsoft.com/office/2006/metadata/properties" ma:root="true" ma:fieldsID="293104e1e41eca44db7546cbe8de3c29" ns3:_="" ns4:_="">
    <xsd:import namespace="59ea17d1-f6d0-476a-8858-1a496d38a4d8"/>
    <xsd:import namespace="82bbe055-b45d-41fc-afe7-8a88fa8b8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17d1-f6d0-476a-8858-1a496d38a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e055-b45d-41fc-afe7-8a88fa8b8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F7E15-7D0B-4FB0-9E9F-A370956A1DED}">
  <ds:schemaRefs>
    <ds:schemaRef ds:uri="http://schemas.microsoft.com/office/2006/metadata/properties"/>
    <ds:schemaRef ds:uri="http://schemas.microsoft.com/office/infopath/2007/PartnerControls"/>
    <ds:schemaRef ds:uri="59ea17d1-f6d0-476a-8858-1a496d38a4d8"/>
  </ds:schemaRefs>
</ds:datastoreItem>
</file>

<file path=customXml/itemProps2.xml><?xml version="1.0" encoding="utf-8"?>
<ds:datastoreItem xmlns:ds="http://schemas.openxmlformats.org/officeDocument/2006/customXml" ds:itemID="{E379B9AC-D1D9-460F-A448-BE972C46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44CFD-C0FE-4CCA-8572-E963BB455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a17d1-f6d0-476a-8858-1a496d38a4d8"/>
    <ds:schemaRef ds:uri="82bbe055-b45d-41fc-afe7-8a88fa8b8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Vona László Viktor</dc:creator>
  <cp:keywords/>
  <dc:description/>
  <cp:lastModifiedBy>Máté Kónya</cp:lastModifiedBy>
  <cp:revision>3</cp:revision>
  <dcterms:created xsi:type="dcterms:W3CDTF">2023-04-23T14:54:00Z</dcterms:created>
  <dcterms:modified xsi:type="dcterms:W3CDTF">2023-04-23T18:48:00Z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0x0101001E9CEB104E2C314DBBF45EBC52AE232F</vt:lpwstr>
  </property>
</Properties>
</file>